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Данный документ вступает в силу (с 24.02.2026) по истечении 2 месяцев со дня его официального опубликования (</w:t>
      </w:r>
      <w:hyperlink r:id="rId4" w:history="1">
        <w:r>
          <w:rPr>
            <w:rFonts w:ascii="Times New Roman" w:hAnsi="Times New Roman" w:cs="Times New Roman"/>
            <w:b/>
            <w:bCs/>
            <w:sz w:val="24"/>
            <w:szCs w:val="24"/>
            <w:u w:val="single"/>
          </w:rPr>
          <w:t>пункт 3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:rsidR="00000000" w:rsidRDefault="00E353E6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"/>
          <w:szCs w:val="4"/>
        </w:rPr>
        <w:t> </w:t>
      </w:r>
    </w:p>
    <w:p w:rsidR="00000000" w:rsidRDefault="00E353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353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ПРАВИТЕЛЬСТВО РОССИЙСКОЙ ФЕДЕРАЦИИ</w:t>
      </w:r>
    </w:p>
    <w:p w:rsidR="00000000" w:rsidRDefault="00E353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РАСПОРЯЖЕНИЕ</w:t>
      </w:r>
    </w:p>
    <w:p w:rsidR="00000000" w:rsidRDefault="00E353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от 18 декабря 2025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3867-р</w:t>
      </w: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Утвердить:</w:t>
      </w: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жизненно необходимых и важнейших лекарственных препаратов для медицинского применения;</w:t>
      </w: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лекарственных препаратов, предназначенных для обеспечения лиц, больных гемофилией, муковисцидозом, гипофи</w:t>
      </w:r>
      <w:r>
        <w:rPr>
          <w:rFonts w:ascii="Times New Roman" w:hAnsi="Times New Roman" w:cs="Times New Roman"/>
          <w:sz w:val="24"/>
          <w:szCs w:val="24"/>
        </w:rPr>
        <w:t xml:space="preserve">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z w:val="24"/>
          <w:szCs w:val="24"/>
        </w:rPr>
        <w:t xml:space="preserve"> типов, аплас</w:t>
      </w:r>
      <w:r>
        <w:rPr>
          <w:rFonts w:ascii="Times New Roman" w:hAnsi="Times New Roman" w:cs="Times New Roman"/>
          <w:sz w:val="24"/>
          <w:szCs w:val="24"/>
        </w:rPr>
        <w:t xml:space="preserve">тической анемией неуточненной, наследственным дефицитом факторов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(фибриногена), </w:t>
      </w:r>
      <w:r>
        <w:rPr>
          <w:rFonts w:ascii="Times New Roman" w:hAnsi="Times New Roman" w:cs="Times New Roman"/>
          <w:sz w:val="24"/>
          <w:szCs w:val="24"/>
        </w:rPr>
        <w:t>VII</w:t>
      </w:r>
      <w:r>
        <w:rPr>
          <w:rFonts w:ascii="Times New Roman" w:hAnsi="Times New Roman" w:cs="Times New Roman"/>
          <w:sz w:val="24"/>
          <w:szCs w:val="24"/>
        </w:rPr>
        <w:t xml:space="preserve"> (лабильного), </w:t>
      </w: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(Стюарта - Прауэра), лиц после трансплантации органов и (или) тканей;</w:t>
      </w: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минимальный ассортимент лекарственных препаратов, необходимых для оказания медицинс</w:t>
      </w:r>
      <w:r>
        <w:rPr>
          <w:rFonts w:ascii="Times New Roman" w:hAnsi="Times New Roman" w:cs="Times New Roman"/>
          <w:sz w:val="24"/>
          <w:szCs w:val="24"/>
        </w:rPr>
        <w:t>кой помощи.</w:t>
      </w: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Признать утратившими силу акты Правительства Российской Федерации по перечню согласно приложению.</w:t>
      </w: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распоряжение вступает в силу по истечении 2 месяцев со дня его официального опубликования.</w:t>
      </w: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Председатель Правительства</w:t>
      </w: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Российской </w:t>
      </w:r>
      <w:r>
        <w:rPr>
          <w:rFonts w:ascii="Times New Roman" w:hAnsi="Times New Roman" w:cs="Times New Roman"/>
          <w:i/>
          <w:iCs/>
          <w:sz w:val="24"/>
          <w:szCs w:val="24"/>
        </w:rPr>
        <w:t>Федерации</w:t>
      </w: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М. МИШУСТИН</w:t>
      </w: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</w:t>
      </w: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распоряжением Правительства</w:t>
      </w: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18 декабря 2025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3867-р</w:t>
      </w: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353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ПЕРЕЧЕНЬ ЖИЗНЕННО НЕОБХОДИМЫХ И ВАЖНЕЙШИХ ЛЕКАРСТВЕННЫХ ПРЕПАРАТОВ ДЛЯ МЕДИЦИНСКОГО ПРИМЕНЕНИЯ</w:t>
      </w: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3"/>
        <w:gridCol w:w="3288"/>
        <w:gridCol w:w="2901"/>
        <w:gridCol w:w="228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анатомо-терапевтическо-химической класси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фикации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Анатомо-терапевтическо-химическая классификация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пищеварительный тракт и обмен веществ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кислотозависимых заболеваний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противоязвенные средства и средства для леч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 гастроэзофагеальной рефлюксной болезни (ГЭРБ)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блокаторы гистаминовых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2-рецепторов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фамотидин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BC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прот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онного насоса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омепразол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или модифицированным высвобождением;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твердые лекарственные формы,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предназначенные для приготовления жидких лекарственных 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для приема внутрь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эзомепразол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противоязвенные средства и средства для лечения ГЭРБ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висмута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рикалия дицитрат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функциональных нарушений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функциональных нарушений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филлин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мебеверин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ерин и его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дротаверин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белладонна и ее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алкалоиды белладонны, третичные амины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атропин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лекарственные формы для местного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офтальмологического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стимуляторы моторики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стимуляторы моторики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метоклопрамид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формы для 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противорвотные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противорвотные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антагонисты серотониновых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3-рецепторов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ондансетрон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ственные формы для приема внутрь;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мягкие лекарственные формы для местного ректального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лечения заболеваний печени и желчевыводящих путей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заболеваний желчевыводящих путей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желчные кислоты и их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урсодезоксихолевая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жидкие лекарственные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для приема внутрь;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заболеваний печени, липотропные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заболеваний печени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глицирризиновая кислота + фосфолипиды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инозин + меглумин + метионин + никотинамид + янтарная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запоров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для 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чения запоров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слабительные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бисакодил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мягкие лекарственные формы для местного ректального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сеннозиды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осмотические слабительные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лактулоза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приема внутрь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макрогол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жидкие лекарственные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для приема внутрь;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формы, предназначенные для приг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отовления жидких лекарственных форм для приема внутрь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кишечные противомикробные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антибиотики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нистатин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кишечные адсорбенты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кишечные адсорбенты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смектит диоктаэдрический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приема внутрь;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формы, диспергируемые в растворителе для приема внутрь;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рственные формы, предназначенные для приготовления жидких лекарственных форм для приема внутрь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электролиты в комбинации с углеводами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пероральные солевые составы для регидратации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декстроза + калия хлорид + натрия хлорид + натрия цитрат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ердые лекарственные формы, предназначенные для приготовления жидких лекарственных форм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приема внутрь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средства, снижающие моторику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средства, снижающие моторику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лоперамид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карственные формы для приема внутрь с обычным высвобождением;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формы, требующие разжевывания или растворения во рту перед проглатыванием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кишечные противовоспалительные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EC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аминосалициловая кислота и подобные сре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месалазин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или мягкие лекарственные формы для местного ректального применения, за исключением пены ректальной;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сульфасалазин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 внутрь с обычным или модифицированным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противодиарейные микроорганизмы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противодиарейные микроорганизмы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бифидобактерии бифидум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мягкие лекарственные формы для местного вагинального или ректального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ственные формы,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предназначенные для приготовления жидких лекарственных форм для приема внутрь и (или) местного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пробиотик из бифидобактерий бифидум однокомпонентный сорбированный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панкреатин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 или модифицированным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сахарного диабета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инсулины и их аналоги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инсулин аспарт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инсулин глулизин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инсулин лизпро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инсулин растворимый (человеческий генно-инженерный)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инсулин-изофан (человеческий генно-инженерный)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инсулины средней продолжительности действия или длительного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инсулин аспарт двухфазный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инсулин деглудек + инсулин аспарт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инсулин двухфазный (человеческий генно-инженерный)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инсулин лизпро двухфазный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AE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инсулины длительного действия и их аналоги для инъекционного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введения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инсулин гларгин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инсулин гларгин + ликсисенатид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инсулин деглудек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инсулин детемир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гипогликемические средства, кроме инсулинов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бигуаниды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метформин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сульфонилмочев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глибенкламид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гликлазид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твердые лекарственные формы для приема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внутрь с обычным или модифицированным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комбинации пероральных гипогликемических средств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алогли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птин + пиоглитазон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BH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дипептидилпептидазы-4 (ДПП-4)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алоглиптин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вилдаглиптин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гозоглиптин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линаглиптин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саксаглиптин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ситаглиптин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эвоглиптин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BJ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аналоги глюкагоноподоб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пептида-1 (ГПП-1)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дулаглутид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семаглутид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BK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натрийзависимого переносчика глюкозы 2 типа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дапаглифлозин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ипраглифлозин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эмпаглифлозин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гипогликемические средс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тва, кроме инсулинов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репаглинид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витамины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включая их комбинации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витамин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ретинол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приема внутрь и (или) наружн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мягкие лекарственные формы для наружного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CC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витамин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его аналоги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альфакальцидол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приема внутрь;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твердые лекарственные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кальцитриол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колекальциферол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приема внутрь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витамин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его комбинации с витаминами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витамин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тиамин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аскорбиновая кислота (витамин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включая комбинации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аскорбиновая кислота (витамин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аскорбиновая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приема внутрь;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рственные формы для 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или модифицированным высвобождением;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формы, предназначенные для приготовления жидких лекарственных форм для приема внутрь, за искл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ючением таблеток шипучих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витаминные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витаминные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пиридоксин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формы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минеральные добавки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кальция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кальция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кальция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люконат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минеральные добавки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минеральные вещества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калия и магния аспарагинат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формы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средства для лечения заболеваний желудо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чно-кишечного тракта и нарушений обмена веществ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аминокислоты и их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адеметионин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ферменты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агалс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идаза альфа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агалсидаза бета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велаглюцераза альфа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галсульфаза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идурсульфаза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идурсульфаза бета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применения, за исключением раствора для интрацеребровентрикулярного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имиглюцераза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ларонидаза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себелипаза альфа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талиглюцераза альфа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миглустат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нитизинон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сапроптерин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формы, диспергируемые или растворяемые в растворителе для приема внутрь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тиоктовая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ровь и система кроветворения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антитромботические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антитромботические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антагонисты витамина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варфарин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гепарина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гепарин 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эноксапарин натрия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парнапарин натрия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антиагреганты, кроме гепарина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клопидогрел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селексипаг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тикагрелор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ферменты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проурокиназа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тенектеплаза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прямые ингибиторы тромбина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дабигатрана этексилат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AF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прямые ингибиторы фактора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апиксабан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ривароксабан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-(5-Хлорпиридин-2-ил)-5-метил-2-(4-(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-метилацетимидамидо) бензамидо) бензамида гидрохлорид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твенные формы для приема внутрь с модифицированным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гемостатические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антифибринолитические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аминокислоты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аминокапроновая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формы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транексамовая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протеиназ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апротинин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витамин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другие гемостати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витамин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менадиона натрия бисульфит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гемостатические средства для местного применения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фибриноген + тромбин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местного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BD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кторы свертывания крови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антиингибиторный коагулянтный комплекс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мороктоког альфа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нонаког альфа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октоког альфа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симоктоког альфа (фактор свертывания крови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человеческий рекомбинантный)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фактор свертывания крови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фактор свертывания крови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применения, за исключением лиофилизата для приготовления дисперсии для внутривенного введения пролонгированного высвобождения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фактор свертывания крови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факторы свертывания крови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комбинации (протромбиновый комплекс)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факторы свертывания крови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комбинации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фактор свертывания крови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фактор Виллебранда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эптаког альфа (активированный)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эфмороктоког альфа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гемостатические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ромиплостим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элтромбопаг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эмицизу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формы для парентерального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этамзилат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и (или) наружного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антианемические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араты железа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пероральные препараты трехвалентного железа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гидроксид полимальтозат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приема внутрь;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формы, требующие разжевывания перед проглатыванием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парентеральные препарат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железа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гидроксид олигоизомальтозат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гидроксида сахарозный комплекс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железа карбоксимальтозат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витамин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фолиевая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витамин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(цианокобаламин и его аналоги)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цианокобаламин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фолиевая кислота и ее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фолиевая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антианемические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антианемические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дарбэпоэтин альфа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метоксиполиэтиленгликоль-эпоэтин бета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луспатерцепт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роксадустат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эпоэтин альфа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эпоэтин бета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кровезаменители и перфузионные растворы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крови и подобные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кровезаменители и белковые фракции плазмы крови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альбумин человека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гидроксиэтилкрахмал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декстран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желатин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для внутривенного введения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растворы для парентерального питания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декстроза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формы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жировые эмульсии для парентерального питания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растворы,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влияющие на водно-электролитный баланс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натрия хлорид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калия ацетат + кальция ацетат + магния ацетат + натрия ацетат + натрия хлорид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калия хлорид +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трия ацетат + натрия хлорид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меглюмина натрия сукцинат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натрия хлорид + калия хлорид + кальция хлорида дигидрат + магния хло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рида гексагидрат + натрия ацетата тригидрат + яблочная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растворы с осмодиуретическим действием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маннитол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ингаляционного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ирригационные растворы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солевые растворы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натрия гидрокарбонат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формы для парентерального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растворы для перитонеального диализа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растворы для перитонеального диализа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 перитонеального диализа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добавки к растворам для внутривенного введения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растворы электролитов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калия хлорид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магния сульфат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ечно-сосудистая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заболеваний сердца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сердечные гликозиды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гликозиды наперстянки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дигоксин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антиаритмические средства, 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антиаритмические средства, 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прокаинамид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BC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антиаритмические средства, 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лаппаконитина гидробромид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пропафенон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BD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антиаритмические средства, 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амиодарон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формы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4-Нитро-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-[(1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)-1-(4-фторфенил)-2-(1-этилпиперидин-4-ил)этил]бензамидагидрохлорид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кардиотонические средства, кроме сердечных 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икозидов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адренергические и дофаминергические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добутамин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допамин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норэпинефрин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фенилэфрин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эпинефрин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кардиотонические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левосимендан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вазодилататоры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лечения заболеваний сердца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органические нитраты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изосорбида динитрат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местного или местного подъязычного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формы для парентерального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трь с обычным или модифицированным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изосорбида мононитрат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нитроглицерин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местного подъязычного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венные формы для 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или модифицированным высвобождением;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местного или местного подъязычного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леваний сердца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простагландины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алпростадил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применения, за исключением лиофилизата для приготовления раствора для внутрикавернозного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сердца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ивабради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антигипертензивные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антиадренергические средства центрального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метилдопа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метилдопа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агонисты имидазолиновых рецепторов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клонидин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моксонидин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антиадренергические средства периферического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альфа-адреноблокаторы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доксазозин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урапидил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антигипертензивные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антигипертензивные средства для лечения легочной артериальной гипертензии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амбризентан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бозентан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лекарственные формы, диспергируемые в растворителе для приема внутрь;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мацитентан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риоцигуат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диуретики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тиазидные диуретики (тиазиды)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тиазиды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гидрохлоротиазид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тиазидоподобные диуретики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сульфонамиды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индапамид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"петлевые" диуретики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сульфонамиды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фуросемид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антагонисты альдостерона и другие калийсберегающие диуретики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антагонисты альдостерона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спиронолактон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перифер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 вазодилататоры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периферические вазодилататоры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пурина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пентоксифиллин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ангиопротекторы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ангиопротекторы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ангиопротекторы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ксирибонуклеиновая кислота плазмидная [сверхскрученная кольцевая двуцепочечная]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бета-адреноблокаторы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бета-адреноблокаторы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неселективные бета-адреноблокаторы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пропранолол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соталол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селективные бета-адреноблокаторы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атенолол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бисопролол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метопролол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для 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эсмолол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AG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альфа- и бета-адреноблокаторы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карведилол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блокаторы кальциевых каналов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селективные блокаторы кальциев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каналов с преимущественным действием на сосуды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дигидропиридина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амлодипин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нимодипин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нифедипин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фенилалкиламина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верапамил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средства, действующие на ренин-ангиотензиновую систему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гиотензинпревращающего фермента (АПФ)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ангиотензинпревращающего фермента (АПФ)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каптоприл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лизиноприл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периндоприл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формы, диспергируемые в полости рта перед проглатыванием;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рамиприл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эналаприл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антагонисты рецепторов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ангиотензина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антагонисты рецепторов ангиотензина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лозартан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антагонисты рецепторов ангиотензина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комбинации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антагонисты рецепторов ангиотензина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другие комбинации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валсартан + сакубитрил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гиполипидемические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гиполипидемические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ГМГ-КоА-редуктазы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аторвастатин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симвастатин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фибраты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фенофибрат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гиполипидемические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алирокумаб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эволокумаб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инклисиран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препараты, применяемые в дерматологии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противогрибковые средства,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применяемые в дерматологии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противогрибковые средства для наружног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применения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противогрибковые средства для наружного применения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салициловая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наружного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мягкие лекарственные формы для наружного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ран и язв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препараты, способствующие нормальному рубцеванию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препараты, способствующие нормальному рубцеванию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фактор роста эпидермальный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антибиотики и противомикробные средства, применяемые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дерматологии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антибиотики и противомикробные средства, комбинации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мягкие лекарственные формы для наружного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кортикостероиды, применяемые в дерматологии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кортикостероиды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кортикостероиды с высокой активностью (группа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бетаметазон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мягкие лекарственные формы для наружного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мометазон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наружного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мягкие лекарственные формы для нару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антисептики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дезинфицирующие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антисептики и дезинфицирующие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бигуаниды и амидины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хлоргексидин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местного и (или) наружного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мягкие лекарственные формы 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местного вагинального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местного вагинального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AG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йода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повидон-йод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местного и (или) наружного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антисептики и дезинфицирующие средст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водорода пероксид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местного и (или) наружного применения, за исключением спрея назального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калия перманганат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формы, предназначенные для приготовления жидких лекарственных форм для местного и наруж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этанол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наружного применения и (или) для приготовления лекарственных форм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препараты, применяемые в дерматологии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препараты, применяемые в дерматологии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AH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препараты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лечения дерматита, кроме кортикостероидов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дупилумаб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пимекролимус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мягкие лекарственные формы для наружного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мочеполовая система и половые гормоны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противомикробные средства и антис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ептики, применяемые в гинекологии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антибиотики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натамицин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мягкие лекарственные формы для местного вагинального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AF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имидазола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имазол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мягкие лекарственные формы для местного вагинального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местного вагинального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средства, применяемые в гинекологии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утеротонизирующие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простагландины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ростон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мягкие лекарственные формы для местного применения, за исключением системы вагинальной терапевтической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мизопростол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твердые лекарственные формы для приема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средства, применяемые в гинекологии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симпатомиметики, токолитические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гексопреналин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средства, применяемые в гинекологии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атозибан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половые гормоны и модуляторы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оловой системы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андрогены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3-оксоандрост-4-ена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тестостерон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мягкие лекарственные формы для наружного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тестостерон (смесь эфиров)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гестагены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прегн-4-ена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прогестерон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прегнадиена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дидрогестерон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эстрена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норэтистерон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гонадотропины и другие стимуляторы овуляции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гонадотропины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гонадотропин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хорионический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лекарственные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корифоллитропин альфа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фоллитропин альфа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фоллитропин альфа + лутропин альфа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синтетические стимуляторы овуляции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кломифен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антиандрогены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антиандрогены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ципротерон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средства, применяемые в урологии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средства, применяемые в урологии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учащенного мочеиспускания и недержания мочи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солифенацин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доброкачественной гиперплазии предстательной железы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альфа-адреноблокаторы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алфузозин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твердые лекарственные формы для приема внутрь с модифицированным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улозин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тестостерон-5-альфа-редуктазы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финастерид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гормональные препараты системного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действия, кроме половых гормонов и инсулинов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гормоны гипофиза и гипоталамуса и их аналоги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гормоны передней доли гипофиза и их аналоги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соматропин и его агонисты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соматропин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гормоны передней доли гипофиза и их аналоги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пэгвисомант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гормоны задней доли гипофиза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вазопрессин и его аналоги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десмопрессин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местного назально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формы, диспергируемые в полости рта или требующие растворения во рту перед проглатыванием;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лекарственные формы для местного подъязычного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терлипрессин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окситоцин и его аналоги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карбетоцин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окситоцин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гормоны гипотал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амуса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соматостатин и его аналоги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ланреотид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октреотид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пасиреотид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CC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антигонадотро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пин-рилизинг гормоны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ганиреликс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цетрореликс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кортикостероиды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кортикостероиды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локортикоиды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флудрокортизон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глюкокортикоиды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гидрокортизон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жидкие лекарственные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для наружного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мягкие лекарст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венные формы для местного офтальмологического или наружного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дексаметазон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интра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витреального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метилпреднизолон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преднизолон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карственные формы для 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мягкие лекарственные формы для наружного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щитовидной железы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щит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овидной железы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гормоны щитовидной железы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левотироксин натрия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антитиреоидные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серосодержащие производные имидазола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тиамазол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твердые лекарственные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йода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йода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калия йодид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гормоны поджелудочной железы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гормоны, расщепляющие гликоге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гормоны, расщепляющие гликоген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глюкагон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средства, регулирующие обмен кальция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паратиреоидные гормоны и их аналоги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паратиреоидные гормоны и их аналоги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терипаратид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антипаратиреоидные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другие антипаратиреоидные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парикальцитол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для 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цинакальцет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этелкальцетид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противомикробные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антибактериальные средства 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тетрациклины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тетрациклины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доксициклин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формы, диспергируемые в растворителе для приема внутрь;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тигециклин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амфениколы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амфениколы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хлорамфеникол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бета-лактамные антибактериальные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редства, пенициллины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пенициллины широкого спектра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амоксициллин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формы, диспергируемые в растворителе для приема внутрь;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твердые лекарственные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формы, предназначенные для приготовления жидких лекарственных форм для приема внутрь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ампициллин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пенициллины, чувствительны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к бета-лактамазам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бензатина бензилпенициллин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бензилпенициллин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формы, предназначенные для приготовления жидких лекарственных 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рм для парентерального и местного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CF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пенициллины, устойчивые к бета-лактамазам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оксациллин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CR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комбинации пенициллинов, включая комбинации с ингибиторами бета-лактамаз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амоксициллин + 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вулановая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формы, диспергируемые в растворителе для приема внутрь;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формы, предназ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наченные для приготовления жидких лекарственных форм для приема внутрь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ампициллин + сульбактам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бета-лактамные антибактериальные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цефалоспорины первого поколения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цефазол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цефалексин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твердые лекарственные формы, предназначенные для приготовления жидких лекарственных форм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приема внутрь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ефалоспорины второго поколения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цефуроксим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формы, предназначенные для приготовления жидких лекарственных форм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 приема внутрь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DD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цефалоспорины третьего поколения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цефотаксим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цефотаксим + [сульбактам]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цефтазидим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цефтриаксон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цефоперазон + сульбактам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цефтазидим + [авибактам]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цефалоспорины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етвертого поколения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цефепим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цефепим + [сульбактам]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формы для парентерального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DH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карбапенемы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биапенем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имипенем + циласт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меропенем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эртапенем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цефалоспорины и пенемы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цефтаролина фосамил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цефтолозан + [тазобактам]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сульфаниламиды и триметоприм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комбинации сульфаниламидов с триметопримом или его производными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ко-тримоксазол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ственные формы для приема внутрь;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макролиды, линкозамиды и стрептограмины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макролиды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азитромицин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для 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твердые лекарственные формы,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диспергируемые в растворителе для приема внутрь;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формы, предназначенные для приготовления жидких 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карственных форм для приема внутрь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джозамицин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формы, диспергируемые в растворителе для приема внутрь;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кларитромицин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или модифицированным высвобождением;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FF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линкозамиды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клиндамицин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формы для парентерального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аминогликозиды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стрептомицины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стрептомицин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аминогликозиды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гентамицин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местного офтальмологического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канамицин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тобрамицин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местного офтальмологического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ингаляционного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хинолона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фторхинолоны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левофлоксацин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местного офтальмологи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ломефлоксацин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моксифлоксацин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жидкие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местного офтальмологического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офлоксацин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местного офтальмологиче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и (или) ушного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мягкие лекарственные формы для местного офтальмологического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флоксацин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твердые лекарственные формы для приема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ципрофлоксацин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местного офтальмологического и (или) ушного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мягкие лекарственн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формы для местного офтальмологического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антибактериальные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антибактериальные средства гликопептидной структуры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формы, предназначенные для приготовления жидких лекарственных форм для парентерального применения и приема внутрь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телаванцин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полимиксины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полимиксин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производные имидазола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метронидазол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для 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антибактериальные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даптомицин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линезолид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формы, предназначенные для приготовления жидких лекарственных форм для приема внутрь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тедизолид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фосфомицин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применения, за исключением порошка для приготовле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раствора для внутримышечного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противогрибковые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противогрибковые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антибиотики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амфотерицин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формы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триазола и тетразола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вориконазол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формы, предназначенные для приготовления жидких лекарственных форм для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иема внутрь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позаконазол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приема внутрь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флуконазол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формы, предназначенные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 приготовления жидких лекарственных форм для приема внутрь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противогрибковые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каспофунгин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микафунгин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средства, активные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отношении микобактерий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противотуберкулезные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аминосалициловая кислота и ее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аминосалициловая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нутрь с модифицированным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антибиотики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капреомицин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рифабутин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рифампицин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циклосерин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гидразиды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изониазид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ингаляционного, и (или) паренте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рального, и (или) эндотрахеального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тиокарбамида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протионамид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этионамид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AK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противотуберкулезные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бедаквилин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деламанид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пиразинамид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претоманид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теризидон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тиоуреидоимино-метилпиридиния перхлорат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этамбутол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комбинации противотуберкулезных 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едств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изониазид + пиразинамид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твердые лекарственные формы для приема внутрь с обычным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изониазид + пиразинамид + рифампицин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формы, диспергируемые в растворителе для приема внутрь;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изониазид + пиразинамид + рифампицин + этамбутол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изониазид + пиразинамид + рифампицин + этамбутол + пиридоксин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изониазид + рифампицин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изониазид + этамбутол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противолепрозные 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противолепрозные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дапсон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противовирусные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противовирусные средства прямого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нуклеозиды и нукл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еотиды, кроме ингибиторов обратной транскриптазы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ацикловир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мягкие лекарственные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для местного, и (или) местного офтальмологического, и (или) наружного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валганцикловир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ганцикловир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молнупиравир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ремдесивир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AE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протеаз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атазанавир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атазанавир + ритонавир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дарунавир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нарлапревир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нирматрелвир + ритонавир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лекарственные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ритонавир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саквинавир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фосампренавир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AF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нуклеозидные и нуклеотидные ингибиторы обратной транскриптазы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абакавир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приема внутрь;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зидовуд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приема внутрь;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ламивудин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приема внутрь;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для приема внутрь с обычным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тенофовир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тенофовира алафенамид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фосфазид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эмтрицитабин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энтекавир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AG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ненуклеозидные ингибитор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обратной транскриптазы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доравирин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невирапин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приема внутрь;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элсульфавирин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этравирин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твердые лекарственные формы для приема внутрь с обычным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эфавиренз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AH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ейраминидазы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осельтамивир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AJ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интегразы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долутегравир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ралтегравир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противовирусные средства для лечения гепатита С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велпатасвир + софосбувир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глекапревир + пибрентасвир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даклатасвир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рибавирин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софосбувир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гразопревир + элбасвир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твердые лекарственные формы для приема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противовирусные средства для лечения ВИЧ-инфекции, комбинации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абакавир + ламивудин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твердые лекарственные формы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абакавир + зидовудин + ламивудин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биктегравир + тенофовира алафенамид + эмтрицитабин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твердые лекарственные формы для приема внутрь с обычным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доравирин + ламивудин + тенофовир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зидовудин + ламивудин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кобицистат + тенофовира алафенамид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элвитегравир + эмтрицитабин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ламивудин + фосфазид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лопинавир + ритонавир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ема внутрь;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рилпивирин + тенофовир + эмтрицитабин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твердые лекарственные формы для приема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тенофовир + элсульфавирин + эмтрицитабин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противовирусные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булевиртид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имидазолилэтанамид пентандиовой кислоты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кагоцел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маравирок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умифеновир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фавипиравир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тилорон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иммунные сыворотки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иммуноглобулины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иммунные сыворотки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иммунные сыворотки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антитоксин яда гадюки обыкновенной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антитоксин ботулинический типа 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итоксин ботулинический типа 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антитоксин ботулинический типа 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антитоксин гангренозный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син дифтерийный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антитоксин столбнячный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иммуноглобулины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иммуноглобулины человека нормальные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иммуноглобулин человека нормальный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специфические иммуноглобулины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иммуноглобулин антирабический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иммуноглобулин против клещевого энцефалита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иммуноглобулин противостолбнячный человека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иммуноглобулин человека антирезус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Rho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формы для парентерального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иммуноглобулин человека противостафилококковый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противовирусные моноклональные антитела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паливизумаб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вакцины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вакцины в соответствии с национальным календарем профилактических прививок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венные формы для приема внутрь;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формы, предназначенные для приготовления жидких лекарственных форм для местного назального применения или приема внутрь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вакцины в соответствии с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лендарем профилактических прививок по эпидемическим показаниям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приема внутрь;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ингаляционного, и (или) местного назального, и (или) наружного, и (или) 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ормы для рассасывания в полости рта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бактериальные вакцины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AF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вакцины против дифтерии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анатоксин дифтерийный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формы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вакцины против столбняка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анатоксин дифтерийно-столбнячный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анатоксин столбнячный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противоопухолевые средства и иммуномодуляторы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противоопухолевые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алкилирующие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аналоги азоти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стого иприта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бендамустин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ифосфамид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мелфалан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хлорамбуцил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циклофосфамид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илсульфонаты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бусульфан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твердые лекарственные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нитрозомочевины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кармустин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ломустин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алкилирующие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дакарбазин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темозоломид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антиметаболиты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аналоги фолиевой кислоты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метотрексат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пеметрексед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аналоги пурина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меркаптопурин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неларабин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флударабин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BC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аналоги пиримидина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азацитидин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гемцитабин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капецитабин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фторурацил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цитарабин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калоиды барвинка и их аналоги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винбластин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винкристин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винорелбин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риема внутрь с обычным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подофиллотоксина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этопозид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CD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таксаны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доцетаксел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кабазитаксел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паклитаксел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ингибиторы топоизомеразы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иринотекан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ия, за исключением концентрата для приготовления дисперсии для инфузий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цитотоксические антибиотики и родственные соединения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антрациклины и родственные соединения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даунорубицин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доксоруб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идарубицин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митоксантрон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эпирубицин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DC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цитотоксические антибиотики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блеомицин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иксабепилон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митомицин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протеин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киназ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ингибиторы тирозинкиназы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BCR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ABL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бозутиниб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дазатиниб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иматиниб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твердые лекарственные формы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нилотиниб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тирозинкиназы рецептора эпидермального фактора роста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EGFR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гефитиниб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осимертиниб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эрлотиниб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EC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ингибиторы серин-треонинкиназы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BRAF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вемурафениб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дабрафениб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киназы анапластической лимфомы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кризотиниб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церитиниб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лорлатиниб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EE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митоген-активируемых протеинкиназ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кобиметиниб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траметиниб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EF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циклин-зависимых киназ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CDK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абемациклиб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палбоциклиб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рибоциклиб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ингибиторы киназы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mTOR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(мишень рапамицина у млекопитающих)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эверолимус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формы, диспе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ргируемые в растворителе для приема внутрь;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EH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тирозинкиназы рецептора эпидермального фактора роста человека 2-го типа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лапатиниб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EJ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Янус-киназ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руксолитиниб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EK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тирозинкиназы рецепторов фактора роста эндотелия сосудов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VEGFR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акситиниб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тирозинкиназы Брутона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BTK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акалабрутиниб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ибрутиниб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твердые лекарственные формы для приема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занубрутиниб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фосфатидилинозитол-3-киназ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алпелисиб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ингибиторы протеинкиназ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вандетаниб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кабозантиниб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капивасертиб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ленватиниб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мидостаурин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нинтеданиб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пазопаниб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регорафениб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твердые лекарственные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сорафениб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сунитиниб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моноклональные антитела и их конъюгаты с лекарственными средствами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ингибиторы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 (кластеры дифференцировки 20)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обинутузума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ритуксимаб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ингибиторы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 (кластеры дифференцировки 22)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инотузумаб озогамицин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ибиторы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 (кластеры дифференцировки 38)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даратумумаб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изатуксимаб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FD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ингибиторы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(рецептор эпидермального фактора роста человека 2-го типа)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ертузумаб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трастузумаб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трастузумаб эмтанзин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ингибиторы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EGFR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(рецептор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эпидермального факто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 роста)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панитумумаб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цетуксимаб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FF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ингибиторы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PDL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 (белок запрограммированной гибели клеток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/его лиганд)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авелумаб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формы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атезолизумаб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дурвалумаб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камрелизумаб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ниволумаб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пембролизумаб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пролголимаб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FG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ингибиторы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VEGF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VEGFR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(фактор роста эндотелия сосудов)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бевацизумаб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рамуцирумаб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моноклональные антитела и их конъюгаты с лекарственными средствами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блинатумомаб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нтуксимаб ведотин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формы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ипилимумаб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элотузумаб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полатузумаб ведотин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противоопухолевые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соединения платины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карбоплатин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оксалиплатин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цисплатин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формы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метилгидразины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прокарбазин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XF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ретиноиды для лечения злокачественных опухолей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третиноин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XG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протеасом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бортезомиб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иксазомиб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карфилзомиб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формы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XJ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ингибиторы сигнального пути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Hedgehog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висмодегиб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XK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поли(АДФ-рибоза)-полимераз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PARP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олапариб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талазопариб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противоопухолевые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аспарагиназа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афлиберцепт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жидкие лекарственные формы для парентерального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внутриглазного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венетоклакс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гидроксикарбамид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митотан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пэгаспаргаза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формы для парентерального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фактор некроза опухолей-тимозин альфа-1 рекомбинантный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эрибулин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XY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комбинации противоопухолевых средств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нурулимаб + пролголимаб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противоопухолевые гормональные препараты и антагонисты гормонов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гормоны и родственные соединения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гестагены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медроксипрогестерон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AE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аналоги гонадотропин-рилизинг гормона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ерелин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гозерелин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парентерального подкожного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лейпрорелин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трипторелин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антагонисты гормонов и родственные соединения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антиэстрогены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тамоксифен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твердые лекарственные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фулвестрант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андрогены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апалутамид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бикалутамид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даролутамид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флутамид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энзалутамид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BG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ароматазы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анастрозол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твердые лекарственные формы для приема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антагонисты гормонов и родственные соединения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абиратерон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дегареликс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иммуностим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уляторы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иммуностимуляторы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колониестимулирующие факторы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филграстим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пэгфилграстим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эмпэгфилграстим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интерфероны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интерферон альфа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местного назального, и (или) местного офтальмологического, и (или) парентерального, и (или) парентерального субконъюнктивального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мягкие лекарственные формы для местного и наружного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мягкие лекарственные формы для местного ректального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формы, предназначенные для приготовления жидких лекарственных форм для ингаляци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онного, и (или) местного назального,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местного офтальмологического, и (или) парентерального, и (или) парентерального субконъюнктивального применения, и (или) приема внутрь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интерферон бета-1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нтерферон бета-1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интерферон гамма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пэгинтерферон альфа-2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пэгинтерферон бета-1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сампэгинтерферон бета-1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иммуностимуляторы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азоксимера бромид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местного и (или) 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мягкие лекарственные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формы для местного вагинального и (или) ректального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вакцина для лечения рака мочевого пузыря БЦЖ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глатирамера ацетат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глутамил-цистеинил-глицин динатрия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селективные иммунодепрессанты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абатацепт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алемтузумаб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апремиласт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дивозилимаб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иммуноглобулин антитимоцитарный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иммуноглобулин антитимоцитарный лошадиный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кладрибин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микофенолата мофетил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твердые лекарственные формы для приема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микофеноловая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окрелизумаб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сипонимод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терифлуномид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финголимод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экулизумаб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фактора некроза опухоли альфа (ФНО-альфа)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адалимумаб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голимумаб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инфликсимаб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цертолизумаба пэгол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этанерцепт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формы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интерлейкинов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анакинра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базиликсимаб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гуселькумаб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иксекизумаб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канакинумаб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левилимаб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нетакимаб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олокизумаб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рисанкизумаб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секукинумаб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тоцилизумаб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устекинумаб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применения, за исключением концентрата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гофликицепт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кальциневрина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такролимус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мягкие лекар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ственные формы для наружного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циклоспорин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приема внутрь;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AF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Янус-киназ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барицитиниб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тофацитиниб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упадацитиниб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лекарственные формы для приема внутрь с модифицированным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AG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моноклональные антитела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анифролумаб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белимумаб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именения, за исключением раствора для подкожного введения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ведолизумаб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натализумаб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дигидрооротатдегидрогеназы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лефлуномид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иммунодепрессанты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азатиоприн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диметилфумарат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модифицирован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леналидомид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пирфенидон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твердые лекарственные формы для приема внутрь с обычным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помалидомид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костно-мышечная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противовоспалительные и противоревматические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уксусной кислоты и родственные соединени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диклофенак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местного офтальмологического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кеторолак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формы для 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AE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пропионовой кислоты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декскетопрофен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ибупрофен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 приема внутрь;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для 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мягкие лекарственные формы для местного ректального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мягкие лекарственные формы для наружного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или модифицир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ованным высвобождением;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кетопрофен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мягкие лекарственные формы для местного ректального прим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базисные противоревматические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пеницилламин и подобные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пеницилламин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твердые лекарственные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для приема внутрь с обыч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миорелаксанты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миорелаксанты периферического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холина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суксаметония йодид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суксаметония хлорид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четвертичные аммониевые соединения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пипекурония бромид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рокурония бромид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миорелаксанты периферического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улинический токсин типа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ботулинический токсин типа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-гемагглютинин комплекс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миорелаксанты центрального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миорелаксан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 центрального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баклофен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интратекального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тизанидин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или модифициро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противоподагрические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противоподагрические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препараты, ингибирующие синтез мочевой кислоты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аллопуринол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 для лечения заболеваний костей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препараты, влияющие на структуру и минерализацию костей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бисфосфонаты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алендроновая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золедроновая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препараты, влияющие на структуру и минерализацию костей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деносумаб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стронция ранелат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формы, предназначенные для приготовления жидк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лекарственных форм для приема внутрь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костно-мышечной системы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костно-мышечной системы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препараты для лечения заболеваний костно-мышечной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нусинерсен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интратекального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рисдиплам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твердые лекарственные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формы, предназначенные для приготовления жидких лекарственных форм для приема внутрь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нервная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анестетики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анестетики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галогенированные углеводороды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галотан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ингаляционного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десфлуран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ингаляционного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севофлуран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ингаляционного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AF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рбитураты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тиопентал натрия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AH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опиоидные анальгетики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тримеперидин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общие анестетики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динитрогена оксид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ингаляционного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кетамин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натрия оксибутират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пропофол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местные анестетики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эфиры аминобензойной кислоты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прокаин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бупивакаин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или парентерального интратекального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левобупивакаин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лидокаин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местного офтальмологического и (или) наружного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ропивакаин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анальгетики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опиоиды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природные алкалоиды опия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приема внутрь;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внутрь с обычным или модифицированным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налоксон + оксикодон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фенилпиперидина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фентанил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мягкие лекарственные формы для наружного трансдермального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пропионилфенилэтоксиэтилпиперидин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местного подъязычного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орипавина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бупренорфин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формы для парентерального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опиоиды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тапентадол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трамадол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или модифиц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анальгетики и антипиретики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салициловая кислота и 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ацетилсалициловая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лекарственные формы для приема внутрь с обычным или модифицированным высвобождением, за исключением таблето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шипучих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анилиды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парацетамол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приема внутрь;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мягкие лекарственные формы для местного ректального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твердые лекарственные формы для приема внутрь с обычным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BF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габапентиноиды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прегабалин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противоэпилептические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противоэпилептические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барбитураты и их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бензобарбитал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фенобарбитал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гидантоина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фенитоин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твердые лекарственные формы для приема внутрь с обычным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сукцинимида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этосуксимид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бензодиазепина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клоназепам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AF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водные карбоксамида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карбамазепин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окскарбазепин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приема внутрь;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AG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жирных кислот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вальпроевая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приема внутрь;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против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оэпилептические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бриварацетам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лакосамид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формы для парентерального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леветира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цетам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приема внутрь;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перампанел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топирамат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противопаркинсонические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антихолинергические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третичные амины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бипериден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тригексифенидил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дофаминергические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ДОФА и его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леводопа + [бенсеразид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леводопа + [карбидопа]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адамантана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амантадин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формы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BC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агонисты дофаминовых рецепторов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бромокриптин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пирибедил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формы для приема внутрь с модифицированным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прамипексол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психолептики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антипсихотические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алифатические произв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одные фенотиазина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левомепромазин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твердые лекарственные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хлорпромазин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твердые лекарственные формы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пиперазиновые производные фенотиазина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перфеназин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трифлуоперазин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флуфеназин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пиперидиновые производные фенотиазина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перициазин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приема внутрь;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тиоридазин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бутирофенона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галоперидол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приема внутрь;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для парентерального приме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дроперидол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AE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индола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луразидон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ртиндол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AF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тиоксантена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зуклопентиксол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ентиксол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AH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диазепины, оксазепины, тиазепины и оксепины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кветиапин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или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дифицированным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оланзапин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твердые лекарственные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формы, диспергируемые в полости рта перед проглатыванием;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бензамиды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сульпирид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антипсихотические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карипразин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палиперидон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рисперидон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приема внутрь;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формы, диспергируе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мые в полости рта перед проглатыванием;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твердые лекарственные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для приема внутрь с обычным высвобождением;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рассасывания в полости рта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анксиолитические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бензодиазепина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диазепам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рственные формы для 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лоразепам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оксазепам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дифенилметана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гидроксизин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анксиолитические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бромдигидрохлорфенилбензодиазепин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формы, диспергируемые в полости рта перед проглатыванием;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снотворные и седативные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CD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бензодиазепина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мидазол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нитразепам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CF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бензодиазепиноподобные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зопиклон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психоаналептики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антидепрессанты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неселективные ингибиторы обратного захвата моноаминов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амитриптилин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имипрамин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кломипрамин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вные ингибиторы обратного захвата серотонина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пароксетин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приема внутрь;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сертралин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флуоксетин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антидепрессанты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агомелатин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пипофезин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психостимуляторы, средства, применяемые при синдроме дефицита внимания с гиперактивностью, и ноотропные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ксантина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парентерального и (или) субконъюнктива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психостимуляторы и ноотропные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винпоцетин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местного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подъязычного и (или) защечного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метионил-глутамил-гистидил-фенилаланил-пролил-глицил-пролин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местного назального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пирацетам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полипептиды коры головного мозга скота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фонтурацетам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пептиды головного мозга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виньи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цитиколин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деменции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антихолинэстеразные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галантамин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твердые лекарственные формы для приема внутрь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обычным или модифицированным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ривастигмин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приема внутрь;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мягкие лекарственные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для наружного трансдермального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средства для лечения деменции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мемантин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приема внутрь;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средства для лечения заболеваний нервной системы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парасимпатомиметики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антихолинэстеразные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неостигмина метилсульфат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пиридостигмина бромид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парасимпатомиметики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холина альфосцерат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приема внутрь;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средства, применяемые при аддиктивных расстройствах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средства, применяемые при алкогольной зависимости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налтрексон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головокружения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репараты для лечения головокружения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бетагистин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средства для лечения заболеваний нервной системы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средства для лечения заболеваний нервной системы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инозин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 никотинамид + рибофлавин + янтарная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тетрабеназин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этилметилгидроксипиридина сукцинат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фампридин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противопаразитарные средства, инсектициды и репелленты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противопротозойные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противомалярийные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аминохинолины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гидроксихлорохин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етанолхинолины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мефлохин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антигельминтные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трематодозов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хинолина и родственные соединения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празиквантел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нематодозов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бензимидазола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мебендазол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тетрагидропиримидин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пирантел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приема внутрь;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имидазотиазола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левамизол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 для уничтожения эктопаразитов (включая чесоточного клеща), инсектициды и репелленты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для уничтожения эктопаразитов, включая чесоточного клеща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средства для уничтожения эктопаразитов, включая чесоточного клеща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бензилб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ензоат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наружного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мягкие лекарственные формы для наружного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носа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деконгестанты и другие препараты для местного применения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симпатомиметики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ксилометазолин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местного назального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горла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горла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антисептики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йод + калия йодид + глицерол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лекарственные формы для местного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обструктивных заболеваний дыхательных путей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адренергические средства для ингаляционного введения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селективные бета2-адреномиметики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индакатерол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для ингаляционного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сальбутамол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ингаляционного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формотерол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ингаляционного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AK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адренергические средства в комбинации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глюкокортикоидами или другими средствами, кром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антихолинергических средств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беклометазон + формотерол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формы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ингаляционного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будесонид + формотерол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ингаляционного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вилантерол + флутиказона фуроат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формы для ингаляционного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салметерол + флутиказон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ингаляционного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адренергические средства в комбинации с антихолинергическими средствами, включая тройные комбинации с глюкокортикостероидами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аклидиния бромид + формотерол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ственные формы для ингаляционного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беклометазон + гликопиррония бромид + формотерол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ингаляционного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будесонид + гликопиррония бромид + формотерол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ингаляционного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виланте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 + умеклидиния бромид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ингаляционного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вилантерол + умеклидиния бромид + флутиказона фуроат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ингаляционного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гликопиррония бромид + индакатерол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ингаляционног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гликопиррония бромид + индакатерол + мометазон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ингаляционного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ипратропия бромид + фенотерол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ингаляционного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олодатерол + тиотропия бромид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аляционного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глюкокортикоиды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беклометазон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местного назального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нные формы для ингаляционного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будесонид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местного назального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ингаляционного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модифицированным высвобождением, за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сключением гранул кишечнорастворимых и таблеток кишечнорастворимых с пролонгированным высвобождением, покрытых пленочной оболочкой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антихолинергические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аклидиния бромид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ингаляционного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гликопиррония бром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ингаляционного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ипратропия бромид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формы для ингаляционного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тиотропия бромид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ингаляционного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противоаллергические средства, кроме глюкокортикоидов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кромоглициевая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местного офтальмологического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ингаляционного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средства системного дейст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вия для лечения обструктивных заболеваний дыхательных путей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ксантины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аминофиллин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средства системного дейст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вия для лечения обструктивных заболеваний дыхательных путей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бенрализумаб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меполизумаб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омализумаб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тезепелумаб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препараты, применяемые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кашле и простудных заболеваниях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отхаркивающие средства, кроме комбинаций с противокашлевыми средствами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муколитические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амброксо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приема внутрь и (или) ингаляционного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формы, диспергируемые в растворителе для приема внутрь;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с обычным высвобождением;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рассасывания в полости рта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ацетилцистеин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приема внутрь;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ингаляционного и 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формы, дисперги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руемые или растворяемые в растворителе для приема внутрь;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твердые лекарственные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формы, предназначенные для приготовления жидких лекарственных форм для приема внутрь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дорназа альфа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ингаляционного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антигистаминные 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антигистаминные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эфиры алкиламинов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дифенгидрамин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замещенные этилендиамины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хлоропирамин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пиперазина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цетиризин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приема внутрь;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антигистаминные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лоратадин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приема внутрь;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твердые лекарственные формы для приема внутрь с обычным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дыхательной системы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дыхательной системы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легочные сурфактанты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берактант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эндотрахеального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порактант альфа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твенные формы для эндотрахеального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таурактант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формы, предназначенные для приготовления жидких лекарственных форм для ингаляционного, и (или) эндобронхиального, и (или) эндотрахеального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препараты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лечения заболеваний дыхательной системы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ивакафтор + лумакафтор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тирозил-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-аланил-глицил-фенилаланил-лейцил-аргинина сукцинат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ингаляционного и парентеральн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чувств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средства, применяемые в офтальмологии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противомикробные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антибиотики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тетрациклин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мягкие лекарственные формы для местного офтальмологического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противоглаукомные препар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аты и миотические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парасимпатомиметики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пилокарпин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местного офтальмологического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EC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карбоангидразы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ацетазоламид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дорзоламид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местного офтальмологического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бета-адреноблокаторы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тимолол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местного офтальмологического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аналоги простагландинов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тафлупрост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формы для местного офтальмологического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мидриатические и циклоплегические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антихолинергические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тропикамид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местного офтальмологического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местные анестетики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местные анестетики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оксибупрокаин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местного офтальмологического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средства, применяемые в хирургии глаза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вязкоупругие вещества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гипромеллоза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местного офтальмоло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гического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средства, применяемые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заболеваниях сосудистой оболочки глаза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средства, препятствующие неоваскуляризации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бролуцизумаб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внутриглазного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ранибизумаб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формы для парентерального внутриглазного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заболеваний уха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противомикробные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противомикробные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рифамицин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местного ушного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аллергены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аллергены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экстракты аллергенов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аллергены бактерий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аллерген бактерий (туберкулезный рекомбинантный)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рочие лечебные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лечебные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антидоты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димеркаптопропансульфонат натрия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калий-железо гексацианоферрат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кальция тринатрия пентетат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формы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ингаляционного и (или)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карбоксим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налоксон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натрия 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осульфат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протамина сульфат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сугаммадекс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цинка бисвинилимидазола диацетат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железосвязывающие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деферазирокс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формы, диспергируемые в растворителе для приема внутрь;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AE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иперкалиемии и гиперфосфатемии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кальция полистиролсульфонат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-железа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оксигидроксида, сахарозы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крахмала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твердые лекарственные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требующие разжевывания перед проглатыванием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севеламер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AF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средства, снижающие токсичность противоопухолевой терапии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кальция фолинат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лечебное питание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продукты лечебного питания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DD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аминокислоты, включая комбинации с полипептидами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аминокислоты для парентерального питания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аминокислоты и их смеси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кетоаналоги аминокислот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аминокислоты/углеводы/минеральные вещест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ва/витамины, комбинации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аминокислоты для парентерального питания + прочие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нелечебные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нелечебные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растворители и разбавители, включая 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ригационные растворы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 для инъекций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жидкие лекарственные формы, предназначенные для приготовления жидких лекарственных форм для парентерального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контрастные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рентгеноконтрастные средства, содержащие йод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орастворимые нефротропные высокоосмолярные рентгеноконтрастные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натрия амидотризоат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йоверсол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йогексол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местного ректального применения, и (или) парентерального применения, и (или) приема внутрь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йомепрол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йопромид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рентгеноконтрастные средства, кроме йодсодержащих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рентгеноконтрастные средства, содержащие бария сульфат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бария сульфат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формы, предназначенные для приготовления жидких лекарственных форм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приема внутрь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контрастные средства для магнитно-резонансной томографии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парамагнитные контрастные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гадобеновая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гадобутрол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гадодиамид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гадоксетовая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гадопентетовая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гадотеридол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гадотеровая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диагностические радиофармацевтические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меброфенин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пентатех 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mTc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пирфотех 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mTc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технеция (99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mTc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оксабифор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технеция (99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mTc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фитат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терапевтические радиофармацевтические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разные радиофармацевтические средства для уменьшения боли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стронция хлорид 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Sr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нные формы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парентерального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терапевтические радиофармацевтические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XX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терапевтические радиофармацевтические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радия хлорид [223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парентерального применения</w:t>
            </w:r>
          </w:p>
        </w:tc>
      </w:tr>
    </w:tbl>
    <w:p w:rsidR="00000000" w:rsidRDefault="00E353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</w:t>
      </w: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ра</w:t>
      </w:r>
      <w:r>
        <w:rPr>
          <w:rFonts w:ascii="Times New Roman" w:hAnsi="Times New Roman" w:cs="Times New Roman"/>
          <w:i/>
          <w:iCs/>
          <w:sz w:val="24"/>
          <w:szCs w:val="24"/>
        </w:rPr>
        <w:t>споряжением Правительства</w:t>
      </w: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18 декабря 2025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3867-р</w:t>
      </w: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353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</w:t>
      </w:r>
      <w:r>
        <w:rPr>
          <w:rFonts w:ascii="Times New Roman" w:hAnsi="Times New Roman" w:cs="Times New Roman"/>
          <w:b/>
          <w:bCs/>
          <w:sz w:val="36"/>
          <w:szCs w:val="36"/>
        </w:rPr>
        <w:t>I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, </w:t>
      </w:r>
      <w:r>
        <w:rPr>
          <w:rFonts w:ascii="Times New Roman" w:hAnsi="Times New Roman" w:cs="Times New Roman"/>
          <w:b/>
          <w:bCs/>
          <w:sz w:val="36"/>
          <w:szCs w:val="36"/>
        </w:rPr>
        <w:t>II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И </w:t>
      </w:r>
      <w:r>
        <w:rPr>
          <w:rFonts w:ascii="Times New Roman" w:hAnsi="Times New Roman" w:cs="Times New Roman"/>
          <w:b/>
          <w:bCs/>
          <w:sz w:val="36"/>
          <w:szCs w:val="36"/>
        </w:rPr>
        <w:t>VI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ТИПОВ, АПЛАСТИЧЕСКОЙ АНЕМИЕЙ НЕУТОЧНЕННОЙ, НАСЛЕДСТВЕННЫМ ДЕФИЦИТОМ ФАКТОР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ОВ </w:t>
      </w:r>
      <w:r>
        <w:rPr>
          <w:rFonts w:ascii="Times New Roman" w:hAnsi="Times New Roman" w:cs="Times New Roman"/>
          <w:b/>
          <w:bCs/>
          <w:sz w:val="36"/>
          <w:szCs w:val="36"/>
        </w:rPr>
        <w:t>II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(ФИБРИНОГЕНА), </w:t>
      </w:r>
      <w:r>
        <w:rPr>
          <w:rFonts w:ascii="Times New Roman" w:hAnsi="Times New Roman" w:cs="Times New Roman"/>
          <w:b/>
          <w:bCs/>
          <w:sz w:val="36"/>
          <w:szCs w:val="36"/>
        </w:rPr>
        <w:t>VII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(ЛАБИЛЬНОГО), </w:t>
      </w:r>
      <w:r>
        <w:rPr>
          <w:rFonts w:ascii="Times New Roman" w:hAnsi="Times New Roman" w:cs="Times New Roman"/>
          <w:b/>
          <w:bCs/>
          <w:sz w:val="36"/>
          <w:szCs w:val="36"/>
        </w:rPr>
        <w:t>X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(СТЮАРТА - ПРАУЭРА), ЛИЦ ПОСЛЕ ТРАНСПЛАНТАЦИИ ОРГАНОВ И (ИЛИ) ТКАНЕЙ</w:t>
      </w: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353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sz w:val="32"/>
          <w:szCs w:val="32"/>
        </w:rPr>
        <w:t>. Лекарственные препараты, которыми обеспечиваются больные гемофилией</w:t>
      </w: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0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анатомо-терапевтическо-химической классификации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Анатомо-терапевтиче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ско-химическая классификация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кровь и система кроветворения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гемостатические средства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 К и другие гемостатические средства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BD</w:t>
            </w:r>
          </w:p>
        </w:tc>
        <w:tc>
          <w:tcPr>
            <w:tcW w:w="30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факторы свертывания крови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антиингибиторный коагулянтный комплекс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токог альфа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нонаког альфа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октоког альфа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симоктоког альфа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фактор свертывания крови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фактор свертывания крови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фактор Виллебранда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фактор свертывания крови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эптаког альфа (активированный)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эфмороктоког альфа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BX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емостатические средства системного действия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эмицизумаб</w:t>
            </w:r>
          </w:p>
        </w:tc>
      </w:tr>
    </w:tbl>
    <w:p w:rsidR="00000000" w:rsidRDefault="00E353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353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</w:t>
      </w:r>
      <w:r>
        <w:rPr>
          <w:rFonts w:ascii="Times New Roman" w:hAnsi="Times New Roman" w:cs="Times New Roman"/>
          <w:b/>
          <w:bCs/>
          <w:sz w:val="32"/>
          <w:szCs w:val="32"/>
        </w:rPr>
        <w:t>. Лекарственные препараты, которыми обеспечиваются больные муковисцидозом</w:t>
      </w: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0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анатомо-терапевтическо-химической классификации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Анатомо-терапевтическо-химическая классификация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препа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раты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дыхательная система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препараты, применяемые при кашле и простудных заболеваниях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отхаркивающие средства,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кроме комбинаций с противокашлевыми средствами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CB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муколитические средства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дорназа альфа</w:t>
            </w:r>
          </w:p>
        </w:tc>
      </w:tr>
    </w:tbl>
    <w:p w:rsidR="00000000" w:rsidRDefault="00E353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353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III</w:t>
      </w:r>
      <w:r>
        <w:rPr>
          <w:rFonts w:ascii="Times New Roman" w:hAnsi="Times New Roman" w:cs="Times New Roman"/>
          <w:b/>
          <w:bCs/>
          <w:sz w:val="32"/>
          <w:szCs w:val="32"/>
        </w:rPr>
        <w:t>. Лекарственные препараты,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которыми обеспечиваются больные гипофизарным нанизмом</w:t>
      </w: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0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анатомо-терапевтическо-химической классификации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Анатомо-терапевтическо-химическая классификация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гормональные препараты системного действия, кроме половых гормонов 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нсулинов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гормоны гипофиза и гипоталамуса и их аналоги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гормоны передней доли гипофиза и их аналоги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соматропин и его агонисты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соматропин</w:t>
            </w:r>
          </w:p>
        </w:tc>
      </w:tr>
    </w:tbl>
    <w:p w:rsidR="00000000" w:rsidRDefault="00E353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353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IV</w:t>
      </w:r>
      <w:r>
        <w:rPr>
          <w:rFonts w:ascii="Times New Roman" w:hAnsi="Times New Roman" w:cs="Times New Roman"/>
          <w:b/>
          <w:bCs/>
          <w:sz w:val="32"/>
          <w:szCs w:val="32"/>
        </w:rPr>
        <w:t>. Лекарственные препараты, которыми обеспечиваются больные болезнью Гоше</w:t>
      </w: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0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анатомо-т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ерапевтическо-химической классификации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Анатомо-терапевтическо-химическая классификация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пищеварительный тракт и обмен веществ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средства для лечения заболеваний желудочно-кишечного тракта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нарушений обмена веществ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ферменты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велаглюцераза альфа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имиглюцераза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талиглюцераза альфа</w:t>
            </w:r>
          </w:p>
        </w:tc>
      </w:tr>
    </w:tbl>
    <w:p w:rsidR="00000000" w:rsidRDefault="00E353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353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</w:t>
      </w:r>
      <w:r>
        <w:rPr>
          <w:rFonts w:ascii="Times New Roman" w:hAnsi="Times New Roman" w:cs="Times New Roman"/>
          <w:b/>
          <w:bCs/>
          <w:sz w:val="32"/>
          <w:szCs w:val="32"/>
        </w:rPr>
        <w:t>. Лекарственные препараты, которыми обеспечиваются больные злокаче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ственными новообразованиями лимфоидной, кроветворной и родственных им тканей (хронический миелоидный лейкоз, макроглобулинемия Вальденстрема, множественная миелома, фолликулярная (нодулярная) неходжкинская лимфома, мелкоклеточная (диффузная) неходжкинская </w:t>
      </w:r>
      <w:r>
        <w:rPr>
          <w:rFonts w:ascii="Times New Roman" w:hAnsi="Times New Roman" w:cs="Times New Roman"/>
          <w:b/>
          <w:bCs/>
          <w:sz w:val="32"/>
          <w:szCs w:val="32"/>
        </w:rPr>
        <w:t>лимфома, мелкоклеточная с расщепленными ядрами (диффузная) неходжкинская лимфома, крупноклеточная (диффузная) неходжкинская лимфома, иммунобластная (диффузная) неходжкинская лимфома, другие типы диффузных неходжкинских лимфом, диффузная неходжкинская лимфо</w:t>
      </w:r>
      <w:r>
        <w:rPr>
          <w:rFonts w:ascii="Times New Roman" w:hAnsi="Times New Roman" w:cs="Times New Roman"/>
          <w:b/>
          <w:bCs/>
          <w:sz w:val="32"/>
          <w:szCs w:val="32"/>
        </w:rPr>
        <w:t>ма неуточненная, другие и неуточненные типы неходжкинской лимфомы, хронический лимфоцитарный лейкоз)</w:t>
      </w: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0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анатомо-терапевтическо-химической классификации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Анатомо-терапевтическо-химическая классификация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противоопухолевые средст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 и иммуномодуляторы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противоопухолевые средства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антиметаболиты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аналоги пурина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флударабин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01Е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протеинкиназ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01ЕА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ингибиторы тирозинкиназы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BCR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ABL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иматиниб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моноклональные антитела и их конъюгаты с лекарств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енными средствами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ингибиторы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 (кластеры дифференцировки 20)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ритуксимаб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FC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ингибиторы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 (кластеры дифференцировки 38)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даратумумаб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изатуксимаб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противоопухолевые средства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XG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протеасом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бортезомиб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иксазомиб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AX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иммунодепрессанты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леналидомид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помалидомид</w:t>
            </w:r>
          </w:p>
        </w:tc>
      </w:tr>
    </w:tbl>
    <w:p w:rsidR="00000000" w:rsidRDefault="00E353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353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VI</w:t>
      </w:r>
      <w:r>
        <w:rPr>
          <w:rFonts w:ascii="Times New Roman" w:hAnsi="Times New Roman" w:cs="Times New Roman"/>
          <w:b/>
          <w:bCs/>
          <w:sz w:val="32"/>
          <w:szCs w:val="32"/>
        </w:rPr>
        <w:t>. Лекарственные препараты, которыми обеспечиваются больные рассеянным склерозом</w:t>
      </w: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0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анатомо-терапевтическо-химической классификации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о-терапевтическо-химическая классификация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противоопухолевые средства и иммуномодуляторы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иммуностимуляторы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иммуностимуляторы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интерфероны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интерферон бета-1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интерферон бета-1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пэгинтерферон бета-1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сампэ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гинтерферон бета-1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AX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иммуностимуляторы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глатирамера ацетат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селективные иммунодепрессанты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алемтузумаб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дивозилимаб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кладрибин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окрелизумаб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терифлуномид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моноклон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альные антитела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натализумаб</w:t>
            </w:r>
          </w:p>
        </w:tc>
      </w:tr>
    </w:tbl>
    <w:p w:rsidR="00000000" w:rsidRDefault="00E353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353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VII</w:t>
      </w:r>
      <w:r>
        <w:rPr>
          <w:rFonts w:ascii="Times New Roman" w:hAnsi="Times New Roman" w:cs="Times New Roman"/>
          <w:b/>
          <w:bCs/>
          <w:sz w:val="32"/>
          <w:szCs w:val="32"/>
        </w:rPr>
        <w:t>. Лекарственные препараты, которыми обеспечиваются пациенты после трансплантации органов и (или) тканей</w:t>
      </w: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0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анатомо-терапевтическо-химической классификации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Анатомо-терапевтическо-химическая классификация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репараты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противоопухолевые средства и иммуномодуляторы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противоопухолевые средства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протеинкиназ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ингибиторы киназы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mTOR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(мишень рапамицина у млекопитающих)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эверолимус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иммунодепрессант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селективные иммунодепрессанты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микофенолата мофетил микофеноловая кислота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кальциневрина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такролимус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циклоспорин</w:t>
            </w:r>
          </w:p>
        </w:tc>
      </w:tr>
    </w:tbl>
    <w:p w:rsidR="00000000" w:rsidRDefault="00E353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353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VIII</w:t>
      </w:r>
      <w:r>
        <w:rPr>
          <w:rFonts w:ascii="Times New Roman" w:hAnsi="Times New Roman" w:cs="Times New Roman"/>
          <w:b/>
          <w:bCs/>
          <w:sz w:val="32"/>
          <w:szCs w:val="32"/>
        </w:rPr>
        <w:t>. Лекарственные препараты, которыми обеспечиваются больные гемолитико-уремическим синдромом</w:t>
      </w: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0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анатомо-т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ерапевтическо-химической классификации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Анатомо-терапевтическо-химическая классификация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противоопухолевые средства и иммуномодуляторы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иммунодепрессанты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селективные иммунодепрессанты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улизумаб</w:t>
            </w:r>
          </w:p>
        </w:tc>
      </w:tr>
    </w:tbl>
    <w:p w:rsidR="00000000" w:rsidRDefault="00E353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353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IX</w:t>
      </w:r>
      <w:r>
        <w:rPr>
          <w:rFonts w:ascii="Times New Roman" w:hAnsi="Times New Roman" w:cs="Times New Roman"/>
          <w:b/>
          <w:bCs/>
          <w:sz w:val="32"/>
          <w:szCs w:val="32"/>
        </w:rPr>
        <w:t>. Лекарственные препараты, которыми обеспечиваются больные юношеским артритом с системным началом</w:t>
      </w: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0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анатомо-терапевтическо-химической классификации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Анатомо-терапевтическо-химическая классификация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противоопухол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евые средства и иммуномодуляторы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фактора некроза опухоли альфа (ФНО-альфа)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адалимумаб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этанерцепт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интерлейкинов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канакинумаб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тоцилизумаб</w:t>
            </w:r>
          </w:p>
        </w:tc>
      </w:tr>
    </w:tbl>
    <w:p w:rsidR="00000000" w:rsidRDefault="00E353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353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X</w:t>
      </w:r>
      <w:r>
        <w:rPr>
          <w:rFonts w:ascii="Times New Roman" w:hAnsi="Times New Roman" w:cs="Times New Roman"/>
          <w:b/>
          <w:bCs/>
          <w:sz w:val="32"/>
          <w:szCs w:val="32"/>
        </w:rPr>
        <w:t>. Лекарственные препарат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ы, которыми обеспечиваются больные мукополисахаридозом </w:t>
      </w:r>
      <w:r>
        <w:rPr>
          <w:rFonts w:ascii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типа</w:t>
      </w: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0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анатомо-терапевтическо-химической классификации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Анатомо-терапевтическо-химическая классификация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пищеварительный тракт и обмен веществ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средства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 лечения заболеваний желудочно-кишечного тракта и нарушений обмена веществ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средства для лечения заболеваний желудочно-кишечного тракта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нарушений обмена веществ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ферменты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ларонидаза</w:t>
            </w:r>
          </w:p>
        </w:tc>
      </w:tr>
    </w:tbl>
    <w:p w:rsidR="00000000" w:rsidRDefault="00E353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353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XI</w:t>
      </w:r>
      <w:r>
        <w:rPr>
          <w:rFonts w:ascii="Times New Roman" w:hAnsi="Times New Roman" w:cs="Times New Roman"/>
          <w:b/>
          <w:bCs/>
          <w:sz w:val="32"/>
          <w:szCs w:val="32"/>
        </w:rPr>
        <w:t>. Лекарственные препараты, которыми обесп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ечиваются больные мукополисахаридозом </w:t>
      </w:r>
      <w:r>
        <w:rPr>
          <w:rFonts w:ascii="Times New Roman" w:hAnsi="Times New Roman" w:cs="Times New Roman"/>
          <w:b/>
          <w:bCs/>
          <w:sz w:val="32"/>
          <w:szCs w:val="32"/>
        </w:rPr>
        <w:t>II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типа</w:t>
      </w: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0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анатомо-терапевтическо-химической классификации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Анатомо-терапевтическо-химическая классификация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пищеварительный тракт и обмен веществ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средства для лечения забол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еваний желудочно-кишечного тракта и нарушений обмена веществ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ферменты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идурсульфаза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идурсульфаза бета</w:t>
            </w:r>
          </w:p>
        </w:tc>
      </w:tr>
    </w:tbl>
    <w:p w:rsidR="00000000" w:rsidRDefault="00E353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353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XII</w:t>
      </w:r>
      <w:r>
        <w:rPr>
          <w:rFonts w:ascii="Times New Roman" w:hAnsi="Times New Roman" w:cs="Times New Roman"/>
          <w:b/>
          <w:bCs/>
          <w:sz w:val="32"/>
          <w:szCs w:val="32"/>
        </w:rPr>
        <w:t>. Лекарственные препараты, кот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орыми обеспечиваются больные мукополисахаридозом </w:t>
      </w:r>
      <w:r>
        <w:rPr>
          <w:rFonts w:ascii="Times New Roman" w:hAnsi="Times New Roman" w:cs="Times New Roman"/>
          <w:b/>
          <w:bCs/>
          <w:sz w:val="32"/>
          <w:szCs w:val="32"/>
        </w:rPr>
        <w:t>VI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типа</w:t>
      </w: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0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анатомо-терапевтическо-химической классификации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Анатомо-терапевтическо-химическая классификация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пищеварительный тракт и обмен веществ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средства для 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чения заболеваний желудочно-кишечного тракта и нарушений обмена веществ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другие средства для лечения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заболеваний желудочно-кишечного тракта и нарушений обмена веществ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ферменты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галсульфаза</w:t>
            </w:r>
          </w:p>
        </w:tc>
      </w:tr>
    </w:tbl>
    <w:p w:rsidR="00000000" w:rsidRDefault="00E353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353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XIII</w:t>
      </w:r>
      <w:r>
        <w:rPr>
          <w:rFonts w:ascii="Times New Roman" w:hAnsi="Times New Roman" w:cs="Times New Roman"/>
          <w:b/>
          <w:bCs/>
          <w:sz w:val="32"/>
          <w:szCs w:val="32"/>
        </w:rPr>
        <w:t>. Лекарственные препараты, которыми обеспеч</w:t>
      </w:r>
      <w:r>
        <w:rPr>
          <w:rFonts w:ascii="Times New Roman" w:hAnsi="Times New Roman" w:cs="Times New Roman"/>
          <w:b/>
          <w:bCs/>
          <w:sz w:val="32"/>
          <w:szCs w:val="32"/>
        </w:rPr>
        <w:t>иваются больные апластической анемией неуточненной</w:t>
      </w: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0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анатомо-терапевтическо-химической классификации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Анатомо-терапевтическо-химическая классификация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противоопухолевые средства и иммуномодуляторы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кальциневрина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циклоспорин</w:t>
            </w:r>
          </w:p>
        </w:tc>
      </w:tr>
    </w:tbl>
    <w:p w:rsidR="00000000" w:rsidRDefault="00E353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353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XIV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. Лекарственные препараты, которыми обеспечиваются больные наследственным дефицитом факторов </w:t>
      </w:r>
      <w:r>
        <w:rPr>
          <w:rFonts w:ascii="Times New Roman" w:hAnsi="Times New Roman" w:cs="Times New Roman"/>
          <w:b/>
          <w:bCs/>
          <w:sz w:val="32"/>
          <w:szCs w:val="32"/>
        </w:rPr>
        <w:t>II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(фибриногена), </w:t>
      </w:r>
      <w:r>
        <w:rPr>
          <w:rFonts w:ascii="Times New Roman" w:hAnsi="Times New Roman" w:cs="Times New Roman"/>
          <w:b/>
          <w:bCs/>
          <w:sz w:val="32"/>
          <w:szCs w:val="32"/>
        </w:rPr>
        <w:t>VII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(лабильного), </w:t>
      </w:r>
      <w:r>
        <w:rPr>
          <w:rFonts w:ascii="Times New Roman" w:hAnsi="Times New Roman" w:cs="Times New Roman"/>
          <w:b/>
          <w:bCs/>
          <w:sz w:val="32"/>
          <w:szCs w:val="32"/>
        </w:rPr>
        <w:t>X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(Стюарта - Прауэра)</w:t>
      </w: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0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анатомо-терапевтичес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ко-химической классификации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Анатомо-терапевтическо-химическая классификация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кровь и система кроветворения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гемостатические средства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витамин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другие гемостатические средства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BD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факторы свертывания крови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эптаког альфа (активированный)</w:t>
            </w:r>
          </w:p>
        </w:tc>
      </w:tr>
    </w:tbl>
    <w:p w:rsidR="00000000" w:rsidRDefault="00E353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</w:t>
      </w: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распоряжением Правительства</w:t>
      </w: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18 декабря 2025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3867-р</w:t>
      </w: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353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МИНИМАЛЬНЫЙ АССОРТИМЕНТ ЛЕКАРСТВЕННЫХ ПРЕПАРАТОВ, НЕОБХОДИМЫХ ДЛЯ ОКАЗАНИЯ МЕДИЦИНСКОЙ ПОМОЩИ</w:t>
      </w: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353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sz w:val="32"/>
          <w:szCs w:val="32"/>
        </w:rPr>
        <w:t>. Для аптек (готовых лекарственны</w:t>
      </w:r>
      <w:r>
        <w:rPr>
          <w:rFonts w:ascii="Times New Roman" w:hAnsi="Times New Roman" w:cs="Times New Roman"/>
          <w:b/>
          <w:bCs/>
          <w:sz w:val="32"/>
          <w:szCs w:val="32"/>
        </w:rPr>
        <w:t>х форм, производственных с правом изготовления лекарственных препаратов, производственных с правом изготовления асептических лекарственных препаратов, производственных с правом изготовления радиофармацевтических лекарственных препаратов)</w:t>
      </w: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8"/>
        <w:gridCol w:w="4142"/>
        <w:gridCol w:w="1977"/>
        <w:gridCol w:w="204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анатомо-тер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апевтическо-химической классификации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Анатомо-терапевтическо-химическая классификация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пищеварительный тракт и обмен веществ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кислотозависимых заболеваний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противоязвенны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средства и средства для лечения гастроэзофагеальной рефлюксной болезни (ГЭРБ)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блокаторы гистаминовых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2-рецепторов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фамотидин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ингибиторы протонного насоса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омепразол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противоязвенные средства и средства для лечения ГЭРБ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висмута трикалия дицитрат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лечения функциональных нарушений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функциональных нарушений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папаверин и его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дротаверин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запоров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запоров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слабительные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бисакодил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мягкие лекарственные формы для местного ректального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моди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фицированным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сеннозиды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средства, снижающие моторику желудочно-кишечно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средства, снижающие моторику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лоперамид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твердые лекарственные формы для приема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противодиарейные микроорганизмы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противодиарейные микроорганизмы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бифидобактерии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бифидум или пробиотик из бифидобактерий бифидум однокомпонентный сорбированный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нутрь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панкреатин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аскорбиновая кислота (витамин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включая комбинации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аскорбиновая кислота (витамин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аскорбиновая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сердечно-сосудиста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заболеваний сердца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вазодилататоры для лечения заболеваний сердца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органические нитраты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изосорбида динитрат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изосорбида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ононитрат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нитроглицерин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местного подъязычного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диуретики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тиазидные диуретики (тиазиды)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тиазиды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гидрохлоротиазид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"петлевые" диуретики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сульфонамиды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фуросемид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антагонисты альдостерона и другие калийсберегающие диуретики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антагонисты альдостерона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спиронолактон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бета-адреноблокаторы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бета-ад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реноблокаторы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селективные бета-адреноблокаторы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атенолол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блокаторы кальциевых каналов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селективные блокаторы кальциевых каналов с преимущественным действием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сосуды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дигидропиридина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амлодипин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нифедипин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селективные 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окаторы кальциевых каналов с прямым действием на сердце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фенилалкиламина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верапамил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средства, действующие на ренин-ангиотензиновую систе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ангиотензинпревращающего фермента (АПФ)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ангиотензинпревращающего фермента (АПФ)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каптоприл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эналаприл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антагонисты рецепторов ангиотензина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антагонисты рецепторов ангиотензина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лозартан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гиполипидемические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гиполипидемические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ГМГ-КоА-редуктазы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аторвастатин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мочеполовая система и половые гормоны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противомикробные средства и антисептики, применя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емые в гинекологии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AF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имидазола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клотримазол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мягкие лекарственные формы для местного вагинального применения или твердые лекарственные формы для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стного вагинального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кортикостероиды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кортикостероиды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глюкокортикоиды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гидрокортизон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мягкие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 для наружного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дексаметазон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противомикробные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антибактериальные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тетрац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иклины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тетрациклины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доксициклин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амфениколы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амфениколы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хлорамфеникол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бета-лак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тамные антибактериальные средства, пенициллины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пенициллины широкого спектра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амоксициллин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сульфаниламиды и триметоприм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комбинации сульфаниламидов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триметопримом или его производными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ко-тримоксазол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приема внутрь;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хинолона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фторхинолоны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ципрофлоксацин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формы для местного офтальмологического и (или) ушного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противогрибковые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противогрибковые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триазола и тетразола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флуконазол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противовирусные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противовирусные средства прямого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нуклеозиды и нуклеоти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ды, кроме ингибиторов обратной транскриптазы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ацикловир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мягкие лекарственные формы для наружного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AH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нейраминидазы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осельтамивир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противовирусные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имидазолилэтанамид пентандиовой кислоты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кагоцел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умифеновир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костно-мышечная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противовоспалительные и противоревматические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нестероидные противовоспалительные и противоревмат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уксусной кислоты и родственные соединения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диклофенак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жидкие лекарственные формы для местного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офтальмологического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пропионовой кислоты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ибупрофен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приема внутрь;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нервная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анальгетики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анальгетики и антипиретики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салицило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вая кислота и ее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ацетилсалициловая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анилиды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парацетамол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приема внутрь;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мягкие лекарственные формы для местного ректального прим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обструктивных заболеваний дыхательных путей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адренергические средства для ингаляционного введения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лективные бета2-адреномиметики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сальбутамол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для ингаляционного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глюкокортикоиды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беклометазон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карственные формы для ингаляционного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ксантины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аминофиллин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препараты, применяемые при кашле и простудных заболеваниях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отхаркивающие средства, кроме комбинаций с противокашлевыми средствами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муколитические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ацетилцистеин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формы, предназначенные для приготовления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идких лекарственных форм для приема внутрь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антигистаминные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антигистаминные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замещенные этилендиамины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хлоропирамин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твердые лекарственные формы для приема внутрь с обычным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антигистаминные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лоратадин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приема внутрь;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твердые лекарственные формы для приема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чувств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средства, применяемые в 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тальмологии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противомикробные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антибиотики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тетрациклин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мягкие лекарственные формы для местного офтальмологического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противоглаукомные препараты и миотические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бета-адреноблокаторы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тимолол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идкие лекарственные формы для местного офтальмологического применения</w:t>
            </w:r>
          </w:p>
        </w:tc>
      </w:tr>
    </w:tbl>
    <w:p w:rsidR="00000000" w:rsidRDefault="00E353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353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</w:t>
      </w:r>
      <w:r>
        <w:rPr>
          <w:rFonts w:ascii="Times New Roman" w:hAnsi="Times New Roman" w:cs="Times New Roman"/>
          <w:b/>
          <w:bCs/>
          <w:sz w:val="32"/>
          <w:szCs w:val="32"/>
        </w:rPr>
        <w:t>. Для аптечных пунктов, в том числе являющихся структурным подразделением медицинской организации, аптечных киосков и индивидуальных предпринимателей, имеющих лицензию на фармацевти</w:t>
      </w:r>
      <w:r>
        <w:rPr>
          <w:rFonts w:ascii="Times New Roman" w:hAnsi="Times New Roman" w:cs="Times New Roman"/>
          <w:b/>
          <w:bCs/>
          <w:sz w:val="32"/>
          <w:szCs w:val="32"/>
        </w:rPr>
        <w:t>ческую деятельность</w:t>
      </w: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8"/>
        <w:gridCol w:w="4142"/>
        <w:gridCol w:w="1977"/>
        <w:gridCol w:w="204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анатомо-терапевтическо-химической классификации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Анатомо-терапевтическо-химическая классификация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формы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пищеварительный тракт и обмен веществ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кислотозависимых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противоязвенные средства и средства для лечения ГЭРБ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висмута трикалия дицитрат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твердые лекарственные формы для приема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функциональных нарушений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функциональных нарушений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папаверин и его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дротаверин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запоров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запоров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слабительные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бисакодил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мягкие лекарственные формы для местного ректального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ердые лекарственные формы для приема внутрь с модифицированным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сеннозиды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средства, снижающие моторику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средства, снижающие моторику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лоперамид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противодиарейные микроорганизмы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противодиарейные микроорганизмы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бифидобактерии бифидум или пробиотик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бифидобактерий бифидум однокомпонентный сорбированный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твердые лекарственные формы для приема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внутрь с обычным высвобождением или твердые лекарственные формы, предназначенные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приготовления жидких лекарственных форм для приема внутрь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панкреатин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аскорбиновая кислота (витамин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включая комбинации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аскорбиновая кислота (витамин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аскорбиновая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сердечно-сосудистая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заболеваний сердца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вазодилататоры для лечения заболеваний сердца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органические нитраты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нитроглицерин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местного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подъязычного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мочеполовая система и половые гормоны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противомикробные средства и антисептики, применяемые в гинекологии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противомикробные средства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антисептики, кроме комбинаций с кортикостероидами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AF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имидазола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клотримазол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кортико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стероиды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кортикостероиды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глюкокортикоиды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гидрокортизон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мягкие лекарственные формы для наружного применения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противомикробные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противовирусные средства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противовирусные средства прямого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противовирусные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имидазолилэтанамид пентандиовой кислоты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кагоцел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умифеновир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костно-мышечная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противовоспалительные и противоревматические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нестерои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дные противовоспалительные и противоревматические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уксусной кислоты и родственные соединения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диклофенак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местного офтальмологического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производные пропионовой кислоты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ибупрофен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приема внутрь;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нервная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анальгетики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аналь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гетики и антипиретики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салициловая кислота и ее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ацетилсалициловая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анилиды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парацетамол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приема внутрь;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мягкие лекарст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венные формы для местного ректального применения;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твердые лекарственные формы для приема внутрь с обычным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препараты, применяемые при кашле и простудных заболеваниях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отхаркивающие средства, кроме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омбинаций с противокашлевыми средствами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муколитические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ацетилцистеин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антигистаминные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антигистаминные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антигистаминные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лоратадин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жидкие лекарственные формы для приема внутрь;</w:t>
            </w: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лекарственные формы для приема внутрь с обычным высвобождением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чувств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средства, применяемые в офтальмологии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противомикробные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антибиотики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тетрациклин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E35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мягкие лекарственные формы для местного офтальмологического применения</w:t>
            </w:r>
          </w:p>
        </w:tc>
      </w:tr>
    </w:tbl>
    <w:p w:rsidR="00000000" w:rsidRDefault="00E353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Приложение</w:t>
      </w: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распоряжению Правительства</w:t>
      </w: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18 декабря 2025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3867-р</w:t>
      </w: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353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ПЕРЕЧЕНЬ УТРАТИВШИХ СИЛУ АКТОВ ПРАВИТЕЛЬСТВА РОССИЙСКОЙ ФЕДЕРАЦИИ</w:t>
      </w: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Распоряжение Правительства Российской Федерации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 октября 2019 г. N 24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06-р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(Собрание законодательства Российской Федерации, 2019,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42, ст. 5979).</w:t>
      </w: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Распоряжение Правительства Российской Федерации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 апреля 2020 г. N 1142-р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(Собрание зак</w:t>
      </w:r>
      <w:r>
        <w:rPr>
          <w:rFonts w:ascii="Times New Roman" w:hAnsi="Times New Roman" w:cs="Times New Roman"/>
          <w:sz w:val="24"/>
          <w:szCs w:val="24"/>
        </w:rPr>
        <w:t xml:space="preserve">онодательства Российской Федерации, 2020,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18, ст. 2958).</w:t>
      </w: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Распоряжение Правительства Российской Федерации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 октября 2020 г. N 2626-р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(Собрание законодательства Россий</w:t>
      </w:r>
      <w:r>
        <w:rPr>
          <w:rFonts w:ascii="Times New Roman" w:hAnsi="Times New Roman" w:cs="Times New Roman"/>
          <w:sz w:val="24"/>
          <w:szCs w:val="24"/>
        </w:rPr>
        <w:t xml:space="preserve">ской Федерации, 2020,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42, ст. 6692).</w:t>
      </w: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Распоряжение Правительства Российской Федерации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 ноября 2020 г. N 3073-р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(Собрание законодательства Российской Федерации, 2020,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7813).</w:t>
      </w: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Распоряжение Правительства Российской Федерации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 декабря 2021 г. N 3781-р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(Собрание законодательства Российской Федерации, 2022,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277).</w:t>
      </w: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Р</w:t>
      </w:r>
      <w:r>
        <w:rPr>
          <w:rFonts w:ascii="Times New Roman" w:hAnsi="Times New Roman" w:cs="Times New Roman"/>
          <w:sz w:val="24"/>
          <w:szCs w:val="24"/>
        </w:rPr>
        <w:t xml:space="preserve">аспоряжение Правительства Российской Федерации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 марта 2022 г. N 660-р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(Собрание законодательства Российской Федерации, 2022,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14, ст. 2331).</w:t>
      </w: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Распоряжение Правительст</w:t>
      </w:r>
      <w:r>
        <w:rPr>
          <w:rFonts w:ascii="Times New Roman" w:hAnsi="Times New Roman" w:cs="Times New Roman"/>
          <w:sz w:val="24"/>
          <w:szCs w:val="24"/>
        </w:rPr>
        <w:t xml:space="preserve">ва Российской Федерации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 августа 2022 г. N 2419-р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(Собрание законодательства Российской Федерации, 2022,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35, ст. 6191).</w:t>
      </w: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Распоряжение Правительства Российской Федера</w:t>
      </w:r>
      <w:r>
        <w:rPr>
          <w:rFonts w:ascii="Times New Roman" w:hAnsi="Times New Roman" w:cs="Times New Roman"/>
          <w:sz w:val="24"/>
          <w:szCs w:val="24"/>
        </w:rPr>
        <w:t xml:space="preserve">ции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6 октября 2022 г. N 2927-р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(Собрание законодательства Российской Федерации, 2022,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42, ст. 7205).</w:t>
      </w: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Распоряжение Правительства Российской Федерации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 декабря 2022 г. N 4173-р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(Собрание законодательства Российской Федерации, 2023,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370).</w:t>
      </w: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Распоряжение Правительства Российской Федерации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9 июня 2023 г. N 1508-р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(Собрание законодательства Российской Федерации, 2023,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25, ст. 4613).</w:t>
      </w:r>
    </w:p>
    <w:p w:rsidR="00000000" w:rsidRDefault="00E353E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Распоряжение Правительства Российской Федерации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 апреля 2024 г. N 938-р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(Собрание законодательства Российской Федерации, 2024,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17, ст. 2377).</w:t>
      </w:r>
    </w:p>
    <w:p w:rsidR="00E353E6" w:rsidRDefault="00E353E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Распоряжение Правительства Российской Федерации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15 января 2025 г. N 10-р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(Собрание законодательства Российской Федерации, 2025,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4, ст. 256).</w:t>
      </w:r>
    </w:p>
    <w:sectPr w:rsidR="00E353E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AFA"/>
    <w:rsid w:val="00176AFA"/>
    <w:rsid w:val="00E3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A2A2404-9E66-4A19-AC17-EE9BC478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76659#l0" TargetMode="External"/><Relationship Id="rId13" Type="http://schemas.openxmlformats.org/officeDocument/2006/relationships/hyperlink" Target="https://normativ.kontur.ru/document?moduleid=1&amp;documentid=440355#l0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373022#l0" TargetMode="External"/><Relationship Id="rId12" Type="http://schemas.openxmlformats.org/officeDocument/2006/relationships/hyperlink" Target="https://normativ.kontur.ru/document?moduleid=1&amp;documentid=433491#l0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486636#l0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360664#l0" TargetMode="External"/><Relationship Id="rId11" Type="http://schemas.openxmlformats.org/officeDocument/2006/relationships/hyperlink" Target="https://normativ.kontur.ru/document?moduleid=1&amp;documentid=430450#l0" TargetMode="External"/><Relationship Id="rId5" Type="http://schemas.openxmlformats.org/officeDocument/2006/relationships/hyperlink" Target="https://normativ.kontur.ru/document?moduleid=1&amp;documentid=491464#l0" TargetMode="External"/><Relationship Id="rId15" Type="http://schemas.openxmlformats.org/officeDocument/2006/relationships/hyperlink" Target="https://normativ.kontur.ru/document?moduleid=1&amp;documentid=469477#l0" TargetMode="External"/><Relationship Id="rId10" Type="http://schemas.openxmlformats.org/officeDocument/2006/relationships/hyperlink" Target="https://normativ.kontur.ru/document?moduleid=1&amp;documentid=418655#l0" TargetMode="External"/><Relationship Id="rId4" Type="http://schemas.openxmlformats.org/officeDocument/2006/relationships/hyperlink" Target="https://normativ.kontur.ru/document?moduleId=1&amp;documentId=503753#l16" TargetMode="External"/><Relationship Id="rId9" Type="http://schemas.openxmlformats.org/officeDocument/2006/relationships/hyperlink" Target="https://normativ.kontur.ru/document?moduleid=1&amp;documentid=410892#l0" TargetMode="External"/><Relationship Id="rId14" Type="http://schemas.openxmlformats.org/officeDocument/2006/relationships/hyperlink" Target="https://normativ.kontur.ru/document?moduleid=1&amp;documentid=450540#l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142</Pages>
  <Words>20992</Words>
  <Characters>119661</Characters>
  <Application>Microsoft Office Word</Application>
  <DocSecurity>0</DocSecurity>
  <Lines>997</Lines>
  <Paragraphs>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2026-02-24T08:26:00Z</dcterms:created>
  <dcterms:modified xsi:type="dcterms:W3CDTF">2026-02-24T08:26:00Z</dcterms:modified>
</cp:coreProperties>
</file>